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B3D437" w14:textId="77777777" w:rsidR="00F8699D" w:rsidRDefault="00766C2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D2D33C" wp14:editId="04FEACA5">
                <wp:simplePos x="0" y="0"/>
                <wp:positionH relativeFrom="margin">
                  <wp:posOffset>-161988</wp:posOffset>
                </wp:positionH>
                <wp:positionV relativeFrom="paragraph">
                  <wp:posOffset>8783955</wp:posOffset>
                </wp:positionV>
                <wp:extent cx="14554200" cy="1313815"/>
                <wp:effectExtent l="0" t="0" r="0" b="6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4200" cy="1313815"/>
                        </a:xfrm>
                        <a:prstGeom prst="rect">
                          <a:avLst/>
                        </a:prstGeom>
                        <a:solidFill>
                          <a:srgbClr val="0099CC">
                            <a:alpha val="50196"/>
                          </a:srgbClr>
                        </a:solidFill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3931F58E" w14:textId="77777777" w:rsidR="005B234C" w:rsidRPr="00766C20" w:rsidRDefault="00F22629" w:rsidP="005B234C">
                            <w:pPr>
                              <w:jc w:val="center"/>
                              <w:rPr>
                                <w:b/>
                                <w:color w:val="F2F2F2" w:themeColor="background1" w:themeShade="F2"/>
                                <w:sz w:val="52"/>
                                <w:szCs w:val="52"/>
                              </w:rPr>
                            </w:pPr>
                            <w:r w:rsidRPr="00766C20">
                              <w:rPr>
                                <w:b/>
                                <w:color w:val="F2F2F2" w:themeColor="background1" w:themeShade="F2"/>
                                <w:sz w:val="52"/>
                                <w:szCs w:val="52"/>
                              </w:rPr>
                              <w:t xml:space="preserve">A video presentation at Woodbridge Tide Mill Museum to complement </w:t>
                            </w:r>
                          </w:p>
                          <w:p w14:paraId="4CA62A97" w14:textId="77777777" w:rsidR="00F22629" w:rsidRPr="00766C20" w:rsidRDefault="00F22629" w:rsidP="005B234C">
                            <w:pPr>
                              <w:jc w:val="center"/>
                              <w:rPr>
                                <w:b/>
                                <w:color w:val="F2F2F2" w:themeColor="background1" w:themeShade="F2"/>
                                <w:sz w:val="52"/>
                                <w:szCs w:val="52"/>
                              </w:rPr>
                            </w:pPr>
                            <w:r w:rsidRPr="00766C20">
                              <w:rPr>
                                <w:b/>
                                <w:color w:val="F2F2F2" w:themeColor="background1" w:themeShade="F2"/>
                                <w:sz w:val="52"/>
                                <w:szCs w:val="52"/>
                              </w:rPr>
                              <w:t>Woodbridge Riverside Trust’s “Going with the Flow” programme</w:t>
                            </w:r>
                            <w:r w:rsidR="005B234C" w:rsidRPr="00766C20">
                              <w:rPr>
                                <w:b/>
                                <w:color w:val="F2F2F2" w:themeColor="background1" w:themeShade="F2"/>
                                <w:sz w:val="52"/>
                                <w:szCs w:val="52"/>
                              </w:rPr>
                              <w:t>;</w:t>
                            </w:r>
                            <w:r w:rsidRPr="00766C20">
                              <w:rPr>
                                <w:b/>
                                <w:color w:val="F2F2F2" w:themeColor="background1" w:themeShade="F2"/>
                                <w:sz w:val="52"/>
                                <w:szCs w:val="52"/>
                              </w:rPr>
                              <w:t xml:space="preserve"> 16-</w:t>
                            </w:r>
                            <w:r w:rsidR="005B234C" w:rsidRPr="00766C20">
                              <w:rPr>
                                <w:b/>
                                <w:color w:val="F2F2F2" w:themeColor="background1" w:themeShade="F2"/>
                                <w:sz w:val="52"/>
                                <w:szCs w:val="52"/>
                              </w:rPr>
                              <w:t>27 October 2019</w:t>
                            </w:r>
                          </w:p>
                          <w:p w14:paraId="1DBCD32D" w14:textId="77777777" w:rsidR="00F22629" w:rsidRPr="00766C20" w:rsidRDefault="00F22629" w:rsidP="005B234C">
                            <w:pPr>
                              <w:jc w:val="center"/>
                              <w:rPr>
                                <w:b/>
                                <w:color w:val="F2F2F2" w:themeColor="background1" w:themeShade="F2"/>
                                <w:sz w:val="52"/>
                                <w:szCs w:val="52"/>
                              </w:rPr>
                            </w:pPr>
                            <w:r w:rsidRPr="00766C20">
                              <w:rPr>
                                <w:b/>
                                <w:color w:val="F2F2F2" w:themeColor="background1" w:themeShade="F2"/>
                                <w:sz w:val="52"/>
                                <w:szCs w:val="52"/>
                              </w:rPr>
                              <w:t xml:space="preserve">Free to view with </w:t>
                            </w:r>
                            <w:r w:rsidR="005B234C" w:rsidRPr="00766C20">
                              <w:rPr>
                                <w:b/>
                                <w:color w:val="F2F2F2" w:themeColor="background1" w:themeShade="F2"/>
                                <w:sz w:val="52"/>
                                <w:szCs w:val="52"/>
                              </w:rPr>
                              <w:t>M</w:t>
                            </w:r>
                            <w:r w:rsidRPr="00766C20">
                              <w:rPr>
                                <w:b/>
                                <w:color w:val="F2F2F2" w:themeColor="background1" w:themeShade="F2"/>
                                <w:sz w:val="52"/>
                                <w:szCs w:val="52"/>
                              </w:rPr>
                              <w:t xml:space="preserve">useum </w:t>
                            </w:r>
                            <w:r w:rsidR="005B234C" w:rsidRPr="00766C20">
                              <w:rPr>
                                <w:b/>
                                <w:color w:val="F2F2F2" w:themeColor="background1" w:themeShade="F2"/>
                                <w:sz w:val="52"/>
                                <w:szCs w:val="52"/>
                              </w:rPr>
                              <w:t>A</w:t>
                            </w:r>
                            <w:r w:rsidRPr="00766C20">
                              <w:rPr>
                                <w:b/>
                                <w:color w:val="F2F2F2" w:themeColor="background1" w:themeShade="F2"/>
                                <w:sz w:val="52"/>
                                <w:szCs w:val="52"/>
                              </w:rPr>
                              <w:t>dmission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D2D33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2.75pt;margin-top:691.65pt;width:1146pt;height:103.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" fillcolor="#09c" stroked="f" strokeweight=".5pt">
                <v:fill opacity="32896f"/>
                <v:textbox>
                  <w:txbxContent>
                    <w:p w14:paraId="3931F58E" w14:textId="77777777" w:rsidR="005B234C" w:rsidRPr="00766C20" w:rsidRDefault="00F22629" w:rsidP="005B234C">
                      <w:pPr>
                        <w:jc w:val="center"/>
                        <w:rPr>
                          <w:b/>
                          <w:color w:val="F2F2F2" w:themeColor="background1" w:themeShade="F2"/>
                          <w:sz w:val="52"/>
                          <w:szCs w:val="52"/>
                        </w:rPr>
                      </w:pPr>
                      <w:r w:rsidRPr="00766C20">
                        <w:rPr>
                          <w:b/>
                          <w:color w:val="F2F2F2" w:themeColor="background1" w:themeShade="F2"/>
                          <w:sz w:val="52"/>
                          <w:szCs w:val="52"/>
                        </w:rPr>
                        <w:t xml:space="preserve">A video presentation at Woodbridge Tide Mill Museum to complement </w:t>
                      </w:r>
                    </w:p>
                    <w:p w14:paraId="4CA62A97" w14:textId="77777777" w:rsidR="00F22629" w:rsidRPr="00766C20" w:rsidRDefault="00F22629" w:rsidP="005B234C">
                      <w:pPr>
                        <w:jc w:val="center"/>
                        <w:rPr>
                          <w:b/>
                          <w:color w:val="F2F2F2" w:themeColor="background1" w:themeShade="F2"/>
                          <w:sz w:val="52"/>
                          <w:szCs w:val="52"/>
                        </w:rPr>
                      </w:pPr>
                      <w:r w:rsidRPr="00766C20">
                        <w:rPr>
                          <w:b/>
                          <w:color w:val="F2F2F2" w:themeColor="background1" w:themeShade="F2"/>
                          <w:sz w:val="52"/>
                          <w:szCs w:val="52"/>
                        </w:rPr>
                        <w:t>Woodbridge Riverside Trust’s “Going with the Flow” programme</w:t>
                      </w:r>
                      <w:r w:rsidR="005B234C" w:rsidRPr="00766C20">
                        <w:rPr>
                          <w:b/>
                          <w:color w:val="F2F2F2" w:themeColor="background1" w:themeShade="F2"/>
                          <w:sz w:val="52"/>
                          <w:szCs w:val="52"/>
                        </w:rPr>
                        <w:t>;</w:t>
                      </w:r>
                      <w:r w:rsidRPr="00766C20">
                        <w:rPr>
                          <w:b/>
                          <w:color w:val="F2F2F2" w:themeColor="background1" w:themeShade="F2"/>
                          <w:sz w:val="52"/>
                          <w:szCs w:val="52"/>
                        </w:rPr>
                        <w:t xml:space="preserve"> 16-</w:t>
                      </w:r>
                      <w:r w:rsidR="005B234C" w:rsidRPr="00766C20">
                        <w:rPr>
                          <w:b/>
                          <w:color w:val="F2F2F2" w:themeColor="background1" w:themeShade="F2"/>
                          <w:sz w:val="52"/>
                          <w:szCs w:val="52"/>
                        </w:rPr>
                        <w:t>27 October 2019</w:t>
                      </w:r>
                    </w:p>
                    <w:p w14:paraId="1DBCD32D" w14:textId="77777777" w:rsidR="00F22629" w:rsidRPr="00766C20" w:rsidRDefault="00F22629" w:rsidP="005B234C">
                      <w:pPr>
                        <w:jc w:val="center"/>
                        <w:rPr>
                          <w:b/>
                          <w:color w:val="F2F2F2" w:themeColor="background1" w:themeShade="F2"/>
                          <w:sz w:val="52"/>
                          <w:szCs w:val="52"/>
                        </w:rPr>
                      </w:pPr>
                      <w:r w:rsidRPr="00766C20">
                        <w:rPr>
                          <w:b/>
                          <w:color w:val="F2F2F2" w:themeColor="background1" w:themeShade="F2"/>
                          <w:sz w:val="52"/>
                          <w:szCs w:val="52"/>
                        </w:rPr>
                        <w:t xml:space="preserve">Free to view with </w:t>
                      </w:r>
                      <w:r w:rsidR="005B234C" w:rsidRPr="00766C20">
                        <w:rPr>
                          <w:b/>
                          <w:color w:val="F2F2F2" w:themeColor="background1" w:themeShade="F2"/>
                          <w:sz w:val="52"/>
                          <w:szCs w:val="52"/>
                        </w:rPr>
                        <w:t>M</w:t>
                      </w:r>
                      <w:r w:rsidRPr="00766C20">
                        <w:rPr>
                          <w:b/>
                          <w:color w:val="F2F2F2" w:themeColor="background1" w:themeShade="F2"/>
                          <w:sz w:val="52"/>
                          <w:szCs w:val="52"/>
                        </w:rPr>
                        <w:t xml:space="preserve">useum </w:t>
                      </w:r>
                      <w:r w:rsidR="005B234C" w:rsidRPr="00766C20">
                        <w:rPr>
                          <w:b/>
                          <w:color w:val="F2F2F2" w:themeColor="background1" w:themeShade="F2"/>
                          <w:sz w:val="52"/>
                          <w:szCs w:val="52"/>
                        </w:rPr>
                        <w:t>A</w:t>
                      </w:r>
                      <w:r w:rsidRPr="00766C20">
                        <w:rPr>
                          <w:b/>
                          <w:color w:val="F2F2F2" w:themeColor="background1" w:themeShade="F2"/>
                          <w:sz w:val="52"/>
                          <w:szCs w:val="52"/>
                        </w:rPr>
                        <w:t>dmission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17001A7" wp14:editId="50FC5196">
            <wp:simplePos x="0" y="0"/>
            <wp:positionH relativeFrom="margin">
              <wp:posOffset>-744367</wp:posOffset>
            </wp:positionH>
            <wp:positionV relativeFrom="page">
              <wp:align>bottom</wp:align>
            </wp:positionV>
            <wp:extent cx="15391765" cy="10889673"/>
            <wp:effectExtent l="0" t="0" r="635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on On The Water Banner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1765" cy="10889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94A">
        <w:t xml:space="preserve"> </w:t>
      </w:r>
      <w:r w:rsidR="00236799">
        <w:t xml:space="preserve">          </w:t>
      </w:r>
      <w:bookmarkStart w:id="0" w:name="_GoBack"/>
      <w:bookmarkEnd w:id="0"/>
    </w:p>
    <w:sectPr w:rsidR="00F8699D" w:rsidSect="00F22629">
      <w:pgSz w:w="23811" w:h="16838" w:orient="landscape" w:code="8"/>
      <w:pgMar w:top="720" w:right="720" w:bottom="720" w:left="720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629"/>
    <w:rsid w:val="00110AAC"/>
    <w:rsid w:val="00236799"/>
    <w:rsid w:val="00297307"/>
    <w:rsid w:val="0049774D"/>
    <w:rsid w:val="004C15A9"/>
    <w:rsid w:val="004E6B35"/>
    <w:rsid w:val="00532703"/>
    <w:rsid w:val="005B234C"/>
    <w:rsid w:val="005C3EF1"/>
    <w:rsid w:val="005E7D40"/>
    <w:rsid w:val="00766C20"/>
    <w:rsid w:val="0088351F"/>
    <w:rsid w:val="008F294A"/>
    <w:rsid w:val="008F3628"/>
    <w:rsid w:val="009710B2"/>
    <w:rsid w:val="00AA283B"/>
    <w:rsid w:val="00B23838"/>
    <w:rsid w:val="00D27407"/>
    <w:rsid w:val="00D641FC"/>
    <w:rsid w:val="00DA0A97"/>
    <w:rsid w:val="00DA3F60"/>
    <w:rsid w:val="00F22629"/>
    <w:rsid w:val="00F60D36"/>
    <w:rsid w:val="00F8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8CD6E7"/>
  <w15:chartTrackingRefBased/>
  <w15:docId w15:val="{626D80F0-097A-4A8E-8FFF-B275C4CAE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rebuchet MS" w:eastAsiaTheme="minorHAnsi" w:hAnsi="Trebuchet MS" w:cstheme="minorBidi"/>
        <w:sz w:val="22"/>
        <w:szCs w:val="22"/>
        <w:lang w:val="en-GB" w:eastAsia="en-US" w:bidi="ar-SA"/>
      </w:rPr>
    </w:rPrDefault>
    <w:pPrDefault>
      <w:pPr>
        <w:ind w:right="-57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26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6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Fraser Hale</dc:creator>
  <cp:keywords/>
  <dc:description/>
  <cp:lastModifiedBy>Fraser Hale</cp:lastModifiedBy>
  <cp:revision>1</cp:revision>
  <cp:lastPrinted>2019-09-22T13:20:00Z</cp:lastPrinted>
  <dcterms:created xsi:type="dcterms:W3CDTF">2019-09-22T11:30:00Z</dcterms:created>
  <dcterms:modified xsi:type="dcterms:W3CDTF">2019-09-22T16:07:00Z</dcterms:modified>
</cp:coreProperties>
</file>